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AFA" w:rsidRPr="00414AFA" w:rsidRDefault="00414AFA" w:rsidP="00667F23">
      <w:pPr>
        <w:jc w:val="lef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Межелік бақылау сұрақтары </w:t>
      </w:r>
    </w:p>
    <w:p w:rsidR="00667F23" w:rsidRPr="00667F23" w:rsidRDefault="00667F23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414AFA" w:rsidRPr="00414AFA" w:rsidRDefault="00414AFA" w:rsidP="00936E97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 тахеометрлердің комплектінің құрылымы(ЭТ). Құрылымының  қолданылуы (ЭТ)</w:t>
      </w:r>
    </w:p>
    <w:p w:rsidR="00414AFA" w:rsidRPr="00414AFA" w:rsidRDefault="00414AFA" w:rsidP="00667F23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Заманауи  электронды тахеометрлердің ерекшеліктері</w:t>
      </w:r>
    </w:p>
    <w:p w:rsidR="00414AFA" w:rsidRPr="00414AFA" w:rsidRDefault="00414AFA" w:rsidP="00667F23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 тахеометрлердің бағдарламамен қамтылуы</w:t>
      </w:r>
    </w:p>
    <w:p w:rsidR="00414AFA" w:rsidRPr="00414AFA" w:rsidRDefault="00414AFA" w:rsidP="00786B68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 тахеометрлердің мәліметтерді беруі. Бағдарламамен қамтылуы, жұмыс тәртібі</w:t>
      </w:r>
    </w:p>
    <w:p w:rsidR="00414AFA" w:rsidRPr="00414AFA" w:rsidRDefault="00CB270C" w:rsidP="00667F23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Станциядағы электрондық тахеометрлерді тексеру</w:t>
      </w:r>
    </w:p>
    <w:p w:rsidR="00CB270C" w:rsidRPr="00CB270C" w:rsidRDefault="00CB270C" w:rsidP="00667F23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 тахеометрлерді зерттеу</w:t>
      </w:r>
    </w:p>
    <w:p w:rsidR="00CB270C" w:rsidRPr="00CB270C" w:rsidRDefault="00CB270C" w:rsidP="00A8736B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Электрондлық тахеометрлердің жұмысқа дайындау реті</w:t>
      </w:r>
    </w:p>
    <w:p w:rsidR="00CB270C" w:rsidRPr="00CB270C" w:rsidRDefault="00CB270C" w:rsidP="000A08FB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Пландық </w:t>
      </w:r>
      <w:r w:rsidR="004F7F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биіктік белгілерді құрудағы электрондық тахеометрлерді қолдану</w:t>
      </w:r>
    </w:p>
    <w:p w:rsidR="004F7F05" w:rsidRPr="004F7F05" w:rsidRDefault="004F7F05" w:rsidP="000A08FB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Электрондық тахеометрлердегі қателіктер</w:t>
      </w:r>
    </w:p>
    <w:p w:rsidR="004F7F05" w:rsidRPr="004F7F05" w:rsidRDefault="004F7F05" w:rsidP="00187274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Электронды тахеометрлердегі эксплуатация ережелері</w:t>
      </w:r>
    </w:p>
    <w:p w:rsidR="00667F23" w:rsidRDefault="004F7F05" w:rsidP="00187274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Транспортировка, электрондық тахеометрлерді сақтау</w:t>
      </w:r>
    </w:p>
    <w:p w:rsidR="004F7F05" w:rsidRPr="004F7F05" w:rsidRDefault="004F7F05" w:rsidP="00340DFD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Топографтық – геодезиялық жұмыстар кезіндегі навигациялар жүйесін автоматизациялау</w:t>
      </w:r>
    </w:p>
    <w:p w:rsidR="004F7F05" w:rsidRPr="004F7F05" w:rsidRDefault="004F7F05" w:rsidP="00851685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САПР тағайындау, топоплан сызудағы мүмкіндіктер (</w:t>
      </w:r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>AutoCad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негізінде</w:t>
      </w:r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4F7F05" w:rsidRPr="004F7F05" w:rsidRDefault="0081779D" w:rsidP="00851685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QGIS</w:t>
      </w:r>
      <w:r w:rsidR="000B2CC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бағдарламасының пайдаланылатын аймағы, оның функционалдық мүмкіндіктері мен қолданылу аясы</w:t>
      </w:r>
    </w:p>
    <w:p w:rsidR="000B2CC3" w:rsidRPr="000B2CC3" w:rsidRDefault="000B2CC3" w:rsidP="00462F18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CC3">
        <w:rPr>
          <w:rFonts w:ascii="Times New Roman" w:eastAsia="Times New Roman" w:hAnsi="Times New Roman" w:cs="Times New Roman"/>
          <w:sz w:val="28"/>
          <w:szCs w:val="28"/>
          <w:lang w:eastAsia="ru-RU"/>
        </w:rPr>
        <w:t>MapInfo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 ГАЖ-дың қолданылуы, сандық картаны құрауда оның қолданылу аясы </w:t>
      </w:r>
    </w:p>
    <w:p w:rsidR="000B2CC3" w:rsidRPr="000B2CC3" w:rsidRDefault="000B2CC3" w:rsidP="005F29CE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>MapInfo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дағы ГАЖ-дың негізгі командаларын тағайындау және оның құрылымы</w:t>
      </w:r>
    </w:p>
    <w:p w:rsidR="000B2CC3" w:rsidRPr="000B2CC3" w:rsidRDefault="0081779D" w:rsidP="001E6839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QGIS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бағдарламасының </w:t>
      </w:r>
      <w:r w:rsidR="000B2CC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-дың координаттар жүйесі</w:t>
      </w:r>
    </w:p>
    <w:p w:rsidR="00667F23" w:rsidRDefault="0081779D" w:rsidP="001E6839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QGIS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бағдарламасында </w:t>
      </w:r>
      <w:r w:rsidR="000B2CC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ГАЖ-дың жұмыс кестесін құру</w:t>
      </w:r>
    </w:p>
    <w:p w:rsidR="000B2CC3" w:rsidRPr="000B2CC3" w:rsidRDefault="000B2CC3" w:rsidP="006378A0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>MapInfo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дағы ГАЖ-дың шартты белгілерінің классификаторы</w:t>
      </w:r>
    </w:p>
    <w:p w:rsidR="000B2CC3" w:rsidRPr="000B2CC3" w:rsidRDefault="000B2CC3" w:rsidP="005570E0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F23">
        <w:rPr>
          <w:rFonts w:ascii="Times New Roman" w:eastAsia="Times New Roman" w:hAnsi="Times New Roman" w:cs="Times New Roman"/>
          <w:sz w:val="28"/>
          <w:szCs w:val="28"/>
          <w:lang w:eastAsia="ru-RU"/>
        </w:rPr>
        <w:t>MapInfo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дағы ГАЖ-дың экспортты – импорттық операциялары</w:t>
      </w:r>
    </w:p>
    <w:p w:rsidR="00667F23" w:rsidRDefault="000B2CC3" w:rsidP="005570E0">
      <w:pPr>
        <w:pStyle w:val="a3"/>
        <w:numPr>
          <w:ilvl w:val="0"/>
          <w:numId w:val="1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Сызуларды басып шығару</w:t>
      </w:r>
    </w:p>
    <w:p w:rsidR="00667F23" w:rsidRDefault="00667F23" w:rsidP="00667F23">
      <w:pPr>
        <w:jc w:val="left"/>
        <w:rPr>
          <w:rFonts w:ascii="Times New Roman" w:hAnsi="Times New Roman" w:cs="Times New Roman"/>
          <w:sz w:val="28"/>
          <w:szCs w:val="28"/>
          <w:lang w:val="kk-KZ"/>
        </w:rPr>
      </w:pPr>
    </w:p>
    <w:p w:rsidR="000B2CC3" w:rsidRPr="000B2CC3" w:rsidRDefault="000B2CC3" w:rsidP="00667F23">
      <w:pPr>
        <w:jc w:val="left"/>
        <w:rPr>
          <w:rFonts w:ascii="Times New Roman" w:hAnsi="Times New Roman" w:cs="Times New Roman"/>
          <w:sz w:val="28"/>
          <w:szCs w:val="28"/>
          <w:lang w:val="kk-KZ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0B2CC3" w:rsidRPr="00414AFA" w:rsidRDefault="000B2CC3" w:rsidP="000B2CC3">
      <w:pPr>
        <w:jc w:val="lef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 Межелік бақылау сұрақтары </w:t>
      </w:r>
    </w:p>
    <w:p w:rsidR="000B2CC3" w:rsidRPr="000B2CC3" w:rsidRDefault="000B2CC3" w:rsidP="00A101E1">
      <w:pPr>
        <w:jc w:val="left"/>
        <w:rPr>
          <w:rFonts w:ascii="Times New Roman" w:hAnsi="Times New Roman" w:cs="Times New Roman"/>
          <w:sz w:val="28"/>
          <w:szCs w:val="28"/>
          <w:lang w:val="kk-KZ"/>
        </w:rPr>
      </w:pPr>
    </w:p>
    <w:p w:rsidR="000B2CC3" w:rsidRPr="000B2CC3" w:rsidRDefault="000B2CC3" w:rsidP="00A101E1">
      <w:pPr>
        <w:pStyle w:val="a3"/>
        <w:numPr>
          <w:ilvl w:val="0"/>
          <w:numId w:val="2"/>
        </w:numPr>
        <w:ind w:hanging="11"/>
        <w:jc w:val="lef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B2CC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MapInfo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дағы ГАЖ-дың сандық карталарын жасаудың жұмыс реті</w:t>
      </w:r>
    </w:p>
    <w:p w:rsidR="000B2CC3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Жергілікті жерді сандық картографиялаудың принципиалды сызбасы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Топографиялық ЦММ-ның ерекшеліктері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ЦММ-ның мазмұны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ЦММ-ның құрылымы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ЦММ-ның топографиялық беткі қабатының модельдерінің түрлері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ЦММ-ның жергілікті жердегі элементтерінің моделі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ЦММ-дағы контурлардың түрлері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Картографиялаудың автоматтандырылған жүйесін белгілеу және оның құрылымы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ЦММ-дағы мәліметтер базасының негізгі функциялары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ЦММ-дағы мәліметтер базасының құрылымы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СУБД-ның негізгі сипаты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Биік нүктелі  инженерлі – геодезиялық өлшеулердің автоматтандырылған жүйесі</w:t>
      </w:r>
    </w:p>
    <w:p w:rsidR="000253B2" w:rsidRPr="000253B2" w:rsidRDefault="000253B2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Инженерлі – геодезиялық белгілеу  </w:t>
      </w:r>
      <w:r w:rsidRPr="000253B2"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  <w:t>датч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  <w:t>иктерін</w:t>
      </w:r>
      <w:r w:rsidRPr="000253B2"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  <w:t>ің</w:t>
      </w:r>
      <w:r w:rsidR="00443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автоматтандырылған жүйедегі қолданылуы, оның түрлері. </w:t>
      </w:r>
    </w:p>
    <w:p w:rsidR="00443FCB" w:rsidRPr="00443FCB" w:rsidRDefault="00443FCB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Оптика – электрондық өлшеуіш аспаптардың оптикалық жүйесі</w:t>
      </w:r>
    </w:p>
    <w:p w:rsidR="00443FCB" w:rsidRPr="00443FCB" w:rsidRDefault="00443FCB" w:rsidP="00A101E1">
      <w:pPr>
        <w:pStyle w:val="a3"/>
        <w:numPr>
          <w:ilvl w:val="0"/>
          <w:numId w:val="2"/>
        </w:numPr>
        <w:ind w:firstLine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Қолданылатын методикалық әдістердің тізімі</w:t>
      </w: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101E1" w:rsidRPr="00667F23" w:rsidRDefault="00A101E1" w:rsidP="00667F23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A101E1" w:rsidRPr="00667F23" w:rsidSect="00AB7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9386C"/>
    <w:multiLevelType w:val="hybridMultilevel"/>
    <w:tmpl w:val="916E8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6562D"/>
    <w:multiLevelType w:val="hybridMultilevel"/>
    <w:tmpl w:val="916E8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513C8"/>
    <w:rsid w:val="000253B2"/>
    <w:rsid w:val="000B2CC3"/>
    <w:rsid w:val="00414AFA"/>
    <w:rsid w:val="00443FCB"/>
    <w:rsid w:val="004F7F05"/>
    <w:rsid w:val="00565019"/>
    <w:rsid w:val="00645E0A"/>
    <w:rsid w:val="00667F23"/>
    <w:rsid w:val="0081779D"/>
    <w:rsid w:val="00A101E1"/>
    <w:rsid w:val="00AB74D2"/>
    <w:rsid w:val="00CB270C"/>
    <w:rsid w:val="00D51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F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2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1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6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</dc:creator>
  <cp:keywords/>
  <dc:description/>
  <cp:lastModifiedBy>пк</cp:lastModifiedBy>
  <cp:revision>4</cp:revision>
  <dcterms:created xsi:type="dcterms:W3CDTF">2017-09-27T08:52:00Z</dcterms:created>
  <dcterms:modified xsi:type="dcterms:W3CDTF">2020-06-17T09:36:00Z</dcterms:modified>
</cp:coreProperties>
</file>